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Pr="002D6114" w:rsidRDefault="002D6114">
      <w:pPr>
        <w:rPr>
          <w:rFonts w:ascii="Georgia" w:hAnsi="Georgia"/>
          <w:sz w:val="32"/>
        </w:rPr>
      </w:pPr>
      <w:r w:rsidRPr="002D6114">
        <w:rPr>
          <w:rFonts w:ascii="Georgia" w:hAnsi="Georgia"/>
          <w:sz w:val="32"/>
        </w:rPr>
        <mc:AlternateContent>
          <mc:Choice Requires="wps">
            <w:drawing>
              <wp:inline distT="0" distB="0" distL="0" distR="0" wp14:anchorId="225C0579" wp14:editId="3F4AC96D">
                <wp:extent cx="304800" cy="304800"/>
                <wp:effectExtent l="0" t="0" r="0" b="0"/>
                <wp:docPr id="2" name="Rectangle 2" descr="http://2.bp.blogspot.com/-jLQjkqjtza8/ToHpo6jP8tI/AAAAAAAAA9U/Dgltsp9PUzQ/s1600/11-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A7727" id="Rectangle 2" o:spid="_x0000_s1026" alt="http://2.bp.blogspot.com/-jLQjkqjtza8/ToHpo6jP8tI/AAAAAAAAA9U/Dgltsp9PUzQ/s1600/11-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4F&#10;guH8AgAAGA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2D6114">
        <w:rPr>
          <w:rFonts w:ascii="Georgia" w:hAnsi="Georgia"/>
          <w:noProof/>
          <w:sz w:val="32"/>
        </w:rPr>
        <w:t>Use Case template</w:t>
      </w:r>
      <w:bookmarkStart w:id="0" w:name="_GoBack"/>
      <w:bookmarkEnd w:id="0"/>
    </w:p>
    <w:p w:rsidR="002D6114" w:rsidRPr="002D6114" w:rsidRDefault="002D6114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350"/>
      </w:tblGrid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81567" wp14:editId="6AD9C2C4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-5080</wp:posOffset>
                      </wp:positionV>
                      <wp:extent cx="0" cy="12477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7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C3C3F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35pt,-.4pt" to="93.3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D6114">
              <w:rPr>
                <w:rFonts w:ascii="Georgia" w:hAnsi="Georgia" w:cs="Times New Roman"/>
                <w:sz w:val="24"/>
              </w:rPr>
              <w:t>Use Case ID</w:t>
            </w:r>
          </w:p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 w:rsidP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Use Case Name</w:t>
            </w:r>
          </w:p>
          <w:p w:rsidR="002D6114" w:rsidRPr="002D6114" w:rsidRDefault="002D6114" w:rsidP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Created By</w:t>
            </w: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Date Created</w:t>
            </w:r>
          </w:p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 w:rsidP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Actors</w:t>
            </w:r>
          </w:p>
          <w:p w:rsidR="002D6114" w:rsidRDefault="002D6114" w:rsidP="002D6114">
            <w:pPr>
              <w:rPr>
                <w:rFonts w:ascii="Georgia" w:hAnsi="Georgia" w:cs="Times New Roman"/>
                <w:sz w:val="24"/>
              </w:rPr>
            </w:pPr>
          </w:p>
          <w:p w:rsidR="002D6114" w:rsidRDefault="002D6114" w:rsidP="002D6114">
            <w:pPr>
              <w:rPr>
                <w:rFonts w:ascii="Georgia" w:hAnsi="Georgia" w:cs="Times New Roman"/>
                <w:sz w:val="24"/>
              </w:rPr>
            </w:pPr>
          </w:p>
          <w:p w:rsidR="002D6114" w:rsidRPr="002D6114" w:rsidRDefault="002D6114" w:rsidP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Description</w:t>
            </w: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Trigger</w:t>
            </w: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Preconditions</w:t>
            </w: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Post conditions</w:t>
            </w: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Normal Flow</w:t>
            </w: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Alternative Flow</w:t>
            </w: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Exceptions</w:t>
            </w: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Includes</w:t>
            </w: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Priority</w:t>
            </w: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Frequency of Use</w:t>
            </w: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Business Rules</w:t>
            </w:r>
          </w:p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</w:p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Special Requirements</w:t>
            </w:r>
          </w:p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Assumptions</w:t>
            </w:r>
          </w:p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</w:p>
        </w:tc>
      </w:tr>
      <w:tr w:rsidR="002D6114" w:rsidRPr="002D6114" w:rsidTr="002D6114">
        <w:tc>
          <w:tcPr>
            <w:tcW w:w="9350" w:type="dxa"/>
            <w:shd w:val="clear" w:color="auto" w:fill="FFD966" w:themeFill="accent4" w:themeFillTint="99"/>
          </w:tcPr>
          <w:p w:rsidR="002D6114" w:rsidRDefault="002D6114">
            <w:pPr>
              <w:rPr>
                <w:rFonts w:ascii="Georgia" w:hAnsi="Georgia" w:cs="Times New Roman"/>
                <w:sz w:val="24"/>
              </w:rPr>
            </w:pPr>
            <w:r w:rsidRPr="002D6114">
              <w:rPr>
                <w:rFonts w:ascii="Georgia" w:hAnsi="Georgia" w:cs="Times New Roman"/>
                <w:sz w:val="24"/>
              </w:rPr>
              <w:t>Notes and Issues</w:t>
            </w:r>
          </w:p>
          <w:p w:rsidR="002D6114" w:rsidRPr="002D6114" w:rsidRDefault="002D6114">
            <w:pPr>
              <w:rPr>
                <w:rFonts w:ascii="Georgia" w:hAnsi="Georgia" w:cs="Times New Roman"/>
                <w:sz w:val="24"/>
              </w:rPr>
            </w:pPr>
          </w:p>
        </w:tc>
      </w:tr>
    </w:tbl>
    <w:p w:rsidR="002D6114" w:rsidRPr="002D6114" w:rsidRDefault="002D6114" w:rsidP="002D6114">
      <w:pPr>
        <w:rPr>
          <w:rFonts w:ascii="Georgia" w:hAnsi="Georgia"/>
          <w:sz w:val="24"/>
        </w:rPr>
      </w:pPr>
    </w:p>
    <w:sectPr w:rsidR="002D6114" w:rsidRPr="002D6114" w:rsidSect="002D6114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14"/>
    <w:rsid w:val="002D6114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F773B-C8EE-47D7-AEA8-85163508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2016-03-21T12:46:00Z</dcterms:created>
  <dcterms:modified xsi:type="dcterms:W3CDTF">2016-03-21T12:55:00Z</dcterms:modified>
</cp:coreProperties>
</file>