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i/>
        </w:rPr>
      </w:pPr>
      <w:r>
        <w:rPr>
          <w:i/>
        </w:rPr>
        <w:t>Grade 10 Media Arts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Storyboard Assignment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Instructions for success on this assignment: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>Choose one of the provided Ontario Catholic Graduate Expectations that you will be basing your storyboard on.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Brainstorm ideas for your storyboard: characters, lesson/moral and actions/situation.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>Create at least 2 characters for your scene. Create names for these characters and draw them out.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>Draw out what your scene will look like. Make sure you are also writing information on your scene as you will need to include this on your storyboard.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>You will receive cartridge paper to practice your design, animation principles and colouring quality once the teacher has seen your rough sketches of characters and storyboard.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>You will then receive cartridge paper for your final product. Now you can trace and colour your good copy.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>Place your frames of your storyboard on the Bristol board (without gluing at first) in an order that tells your story clearly.</w:t>
      </w:r>
    </w:p>
    <w:p>
      <w:pPr>
        <w:pStyle w:val="Normal"/>
        <w:numPr>
          <w:ilvl w:val="2"/>
          <w:numId w:val="3"/>
        </w:numPr>
        <w:tabs>
          <w:tab w:val="left" w:pos="900" w:leader="none"/>
        </w:tabs>
        <w:ind w:left="1440" w:right="0" w:hanging="360"/>
        <w:rPr>
          <w:sz w:val="28"/>
          <w:szCs w:val="28"/>
        </w:rPr>
      </w:pPr>
      <w:r>
        <w:rPr>
          <w:sz w:val="28"/>
          <w:szCs w:val="28"/>
        </w:rPr>
        <w:t>Plan your story so that the visual images and the narrative/dialogue can be clearly understood by reading the storyboard.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Before you hand your storyboard in, check that: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the scenes flow nicely together?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variety in the transitions?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there different camera angles to change the mood of the scenes?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 characters moving left to right, up and down, and forward and back?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characters at different angles (not just side by side)?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 focal point in each scene?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anticipation in your scenes?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 frames the same size?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cs="Verdana" w:ascii="Verdana" w:hAnsi="Verdana"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Reflection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>Who is the intended audience for the animation? Include age, gender, socioeconomics, etc.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>Explain the message you are trying to portray? Include the Ontario Catholic Graduate Expectation that you chose in your answer.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sz w:val="28"/>
          <w:szCs w:val="28"/>
        </w:rPr>
      </w:pPr>
      <w:r>
        <w:rPr>
          <w:sz w:val="28"/>
          <w:szCs w:val="28"/>
        </w:rPr>
        <w:t xml:space="preserve">How do you think that the media (especially cartoons) influences the public today? </w:t>
      </w:r>
    </w:p>
    <w:p>
      <w:pPr>
        <w:pStyle w:val="Normal"/>
        <w:ind w:left="36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Animation Storyboard Rubric</w:t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02"/>
        <w:gridCol w:w="2203"/>
        <w:gridCol w:w="2203"/>
        <w:gridCol w:w="2203"/>
        <w:gridCol w:w="2215"/>
      </w:tblGrid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Criteria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Level 1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Level 2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Level 3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Level 4</w:t>
            </w:r>
          </w:p>
        </w:tc>
      </w:tr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/>
            </w:pPr>
            <w:r>
              <w:rPr/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before="28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2" w:hRule="atLeast"/>
          <w:cantSplit w:val="false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type w:val="nextPage"/>
      <w:pgSz w:w="12240" w:h="15840"/>
      <w:pgMar w:left="720" w:right="720" w:header="0" w:top="540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4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sz w:val="28"/>
      <w:szCs w:val="28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/>
  </w:style>
  <w:style w:type="character" w:styleId="WW8Num3z2">
    <w:name w:val="WW8Num3z2"/>
    <w:rPr>
      <w:sz w:val="28"/>
      <w:szCs w:val="28"/>
    </w:rPr>
  </w:style>
  <w:style w:type="character" w:styleId="WW8Num3z4">
    <w:name w:val="WW8Num3z4"/>
    <w:rPr>
      <w:rFonts w:ascii="Courier New" w:hAnsi="Courier New" w:cs="Courier New"/>
    </w:rPr>
  </w:style>
  <w:style w:type="character" w:styleId="WW8Num3z5">
    <w:name w:val="WW8Num3z5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DefaultParagraphFont">
    <w:name w:val="Default Paragraph Font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sz w:val="28"/>
      <w:szCs w:val="28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2005-12-13T19:17:00Z</dcterms:created>
  <dc:creator>ITS</dc:creator>
  <dc:language>en-IN</dc:language>
  <cp:lastModifiedBy>ITS C</cp:lastModifiedBy>
  <cp:lastPrinted>2007-05-28T12:15:00Z</cp:lastPrinted>
  <dcterms:modified xsi:type="dcterms:W3CDTF">2011-04-13T18:05:00Z</dcterms:modified>
  <cp:revision>12</cp:revision>
  <dc:title>Animation Storyboard Rubric</dc:title>
</cp:coreProperties>
</file>